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哈尔滨海关</w:t>
      </w:r>
      <w:r>
        <w:rPr>
          <w:rFonts w:ascii="Times New Roman" w:eastAsia="方正小标宋_GBK" w:hAnsi="Times New Roman"/>
          <w:sz w:val="44"/>
          <w:szCs w:val="44"/>
        </w:rPr>
        <w:t>所属</w:t>
      </w:r>
      <w:r>
        <w:rPr>
          <w:rFonts w:ascii="Times New Roman" w:eastAsia="方正小标宋_GBK" w:hAnsi="Times New Roman" w:hint="eastAsia"/>
          <w:sz w:val="44"/>
          <w:szCs w:val="44"/>
        </w:rPr>
        <w:t>隶属海关政府信息公开</w:t>
      </w: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受理机构联系方式</w:t>
      </w: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45"/>
        <w:gridCol w:w="60"/>
        <w:gridCol w:w="4698"/>
      </w:tblGrid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冰城海关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begin"/>
            </w:r>
            <w:r>
              <w:instrText>HYPERLINK "mailto:bingchenghaiguan@163.com"</w:instrTex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separate"/>
            </w:r>
            <w:r>
              <w:rPr>
                <w:rFonts w:ascii="方正仿宋_GBK" w:eastAsia="方正仿宋_GBK" w:hint="eastAsia"/>
                <w:sz w:val="28"/>
                <w:szCs w:val="28"/>
              </w:rPr>
              <w:t>bingchenghaiguan@163.com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0451-51139811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黑龙江省哈尔滨市松北区创新三路328号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0451-51139811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上午：8：30—11:30</w:t>
            </w:r>
          </w:p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下午：1：00—16:30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哈尔滨太平机场海关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begin"/>
            </w:r>
            <w:r>
              <w:instrText>HYPERLINK "mailto:tpjchg@126.com"</w:instrTex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separate"/>
            </w:r>
            <w:r>
              <w:rPr>
                <w:rFonts w:ascii="方正仿宋_GBK" w:eastAsia="方正仿宋_GBK" w:hint="eastAsia"/>
                <w:sz w:val="28"/>
                <w:szCs w:val="28"/>
              </w:rPr>
              <w:t>tpjchg@126.com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0451-82895427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黑龙江省哈尔滨市道里区哈尔滨太平国际机场中心路 哈尔滨太平机场海关办公楼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0451-82895427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工作日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上午9:00-11:30；下午1:30-16:00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齐齐哈尔海关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wdtt0452@</w:t>
            </w:r>
            <w:bookmarkStart w:id="0" w:name="_GoBack"/>
            <w:bookmarkEnd w:id="0"/>
            <w:r>
              <w:rPr>
                <w:rFonts w:ascii="方正仿宋_GBK" w:eastAsia="方正仿宋_GBK" w:hint="eastAsia"/>
                <w:sz w:val="28"/>
                <w:szCs w:val="28"/>
              </w:rPr>
              <w:t>163.com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0452-56689</w:t>
            </w:r>
            <w:r>
              <w:rPr>
                <w:rFonts w:ascii="方正仿宋_GBK" w:eastAsia="方正仿宋_GBK"/>
                <w:sz w:val="28"/>
                <w:szCs w:val="28"/>
              </w:rPr>
              <w:t>30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齐齐哈尔市龙沙区鹤城路80号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周一至周五8:30-17:00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牡丹江海关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hljmdjhg@163.com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0453-62982</w:t>
            </w:r>
            <w:r>
              <w:rPr>
                <w:rFonts w:ascii="方正仿宋_GBK" w:eastAsia="方正仿宋_GBK"/>
                <w:sz w:val="28"/>
                <w:szCs w:val="28"/>
              </w:rPr>
              <w:t>89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黑龙江省牡丹江市东安区卧龙街5号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0453-6410222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8:30-11:30  13:30-17:00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周一至周五（节假日除外）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绥芬河海关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sfhhaiguan@163.com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0453-3925193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绥芬河市环湖路一号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0453-3923405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工作日8:30-11:30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东宁海关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dnhg1991@sina.com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0453-3679900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黑龙江省东宁市中华路30号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0453-3622739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8:30-11:30 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佳木斯海关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jmshgbgs@163.com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0454-8288621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佳木斯市前进区杏林路532号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0454-8288110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周一至周五上午：8:30-11:30；下午13:30-17:00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抚远海关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begin"/>
            </w:r>
            <w:r>
              <w:instrText>HYPERLINK "mailto:fuyuanhaiguan1914@163.com"</w:instrTex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separate"/>
            </w:r>
            <w:r>
              <w:rPr>
                <w:rFonts w:ascii="方正仿宋_GBK" w:eastAsia="方正仿宋_GBK" w:hint="eastAsia"/>
                <w:sz w:val="28"/>
                <w:szCs w:val="28"/>
              </w:rPr>
              <w:t>fuyuanhaiguan1914@163.com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0454-2121139 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佳木斯市抚远市黄河路中段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0454-2121400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周一至周五8:30-17:00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同江海关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begin"/>
            </w:r>
            <w:r>
              <w:instrText>HYPERLINK "mailto:tjhg66@163.com"</w:instrTex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separate"/>
            </w:r>
            <w:r>
              <w:rPr>
                <w:rFonts w:ascii="方正仿宋_GBK" w:eastAsia="方正仿宋_GBK" w:hint="eastAsia"/>
                <w:sz w:val="28"/>
                <w:szCs w:val="28"/>
              </w:rPr>
              <w:t>tjhg66@163.com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0454-2935003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黑龙江省同江市友谊路241号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0454-2935003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工作日08:30-11:30  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大庆海关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dqcustoms@126.com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0459-6183596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黑龙江省大庆市萨尔图区东风新村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东风路23号大庆海关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0459—6183534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8:30—11:30  13:30—17:00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密山海关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mshg167019013@126.com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0467-5234030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黑龙江省密山市永固路密山海关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0467-5288686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8:30-11:30，13：30-17：00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虎林海关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hlhgbgs@163.com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0467-5833333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黑龙江省虎林市虎林镇解放西街371号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0467-5823900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8:30-11:30    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饶河海关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raohehaiguan@163.com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0469-5622625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</w:t>
            </w:r>
            <w:r>
              <w:rPr>
                <w:rFonts w:ascii="方正仿宋_GBK" w:eastAsia="方正仿宋_GBK"/>
                <w:sz w:val="28"/>
                <w:szCs w:val="28"/>
              </w:rPr>
              <w:t>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黑龙江省双鸭山市饶河县饶河镇迎春街10号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0469-5620876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上午8：00-11：3 0</w:t>
            </w:r>
          </w:p>
          <w:p>
            <w:pPr>
              <w:tabs>
                <w:tab w:val="left" w:pos="1335"/>
              </w:tabs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下午13:30-17:00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嘉荫海关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begin"/>
            </w:r>
            <w:r>
              <w:instrText>HYPERLINK "mailto:zhangmaoxu1983@163.com"</w:instrTex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separate"/>
            </w:r>
            <w:r>
              <w:rPr>
                <w:rFonts w:ascii="方正仿宋_GBK" w:eastAsia="方正仿宋_GBK" w:hint="eastAsia"/>
                <w:sz w:val="28"/>
                <w:szCs w:val="28"/>
              </w:rPr>
              <w:t>zhangmaoxu1983@163.com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0458-3451003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黑龙江省伊春市伊春区松韵城南侧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0458-3451007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每周一至周五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上午8:30-11:30下午13:30-17:00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鹤岗海关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hgciq@126.com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0468-3388066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鹤岗市工农区北红旗路322号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0468-3388069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周一到周五，8:30-17:00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萝北海关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1916939245@qq.com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0468-6831873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萝北县景观路中段萝北海关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0468-6823661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8:30-11:30  13:30-17:00（节假日除外）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黑河海关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hhhgbgs@163.com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(0456)6188612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黑龙江省黑河市爱辉区中央东大街131号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(0456)8220080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周一至周五（周六、日及法定节假日休息）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8:30—11:30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13:30—17:00（冬季）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14:00—17:30（夏季）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逊克海关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xkhg2011@126.com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0456-4466312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办公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逊克县通江路2号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0456-4457487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8:30-11:30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漠河海关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mohehaiguan@163.com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0457-2887870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大兴安岭地区漠河市中华路2号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0457-2887870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周一至周五的8:30—11:30、14：00—17:00</w:t>
            </w:r>
          </w:p>
        </w:tc>
      </w:tr>
      <w:tr>
        <w:trPr>
          <w:trHeight w:val="615"/>
        </w:trPr>
        <w:tc>
          <w:tcPr>
            <w:tcW w:w="1696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绥化海关</w:t>
            </w:r>
          </w:p>
        </w:tc>
        <w:tc>
          <w:tcPr>
            <w:tcW w:w="1845" w:type="dxa"/>
          </w:tcPr>
          <w:p>
            <w:pPr>
              <w:jc w:val="center"/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邮箱</w:t>
            </w:r>
          </w:p>
        </w:tc>
        <w:tc>
          <w:tcPr>
            <w:tcW w:w="4758" w:type="dxa"/>
            <w:gridSpan w:val="2"/>
          </w:tcPr>
          <w:p>
            <w:pPr>
              <w:widowControl/>
              <w:jc w:val="center"/>
            </w:pPr>
            <w:r>
              <w:rPr>
                <w:rFonts w:ascii="仿宋" w:eastAsia="仿宋" w:cs="宋体" w:hint="eastAsia"/>
                <w:color w:val="000000"/>
                <w:kern w:val="0"/>
                <w:sz w:val="28"/>
                <w:szCs w:val="28"/>
              </w:rPr>
              <w:t>suihuacustoms@163.com</w:t>
            </w:r>
          </w:p>
        </w:tc>
      </w:tr>
      <w:tr>
        <w:trPr>
          <w:trHeight w:val="585"/>
        </w:trPr>
        <w:tc>
          <w:tcPr>
            <w:tcW w:w="1696" w:type="dxa"/>
            <w:vMerge/>
          </w:tcPr>
          <w:p/>
        </w:tc>
        <w:tc>
          <w:tcPr>
            <w:tcW w:w="1845" w:type="dxa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28"/>
                <w:szCs w:val="28"/>
              </w:rPr>
              <w:t>0455-8</w:t>
            </w:r>
            <w:r>
              <w:rPr>
                <w:rFonts w:ascii="仿宋" w:eastAsia="仿宋" w:cs="宋体"/>
                <w:color w:val="000000"/>
                <w:kern w:val="0"/>
                <w:sz w:val="28"/>
                <w:szCs w:val="28"/>
              </w:rPr>
              <w:t>299899</w:t>
            </w:r>
          </w:p>
        </w:tc>
      </w:tr>
      <w:tr>
        <w:trPr>
          <w:trHeight w:val="615"/>
        </w:trPr>
        <w:tc>
          <w:tcPr>
            <w:tcW w:w="1696" w:type="dxa"/>
            <w:vMerge/>
          </w:tcPr>
          <w:p/>
        </w:tc>
        <w:tc>
          <w:tcPr>
            <w:tcW w:w="1845" w:type="dxa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绥化市北林区</w:t>
            </w:r>
            <w:r>
              <w:rPr>
                <w:rFonts w:ascii="方正仿宋_GBK" w:eastAsia="方正仿宋_GBK"/>
                <w:sz w:val="28"/>
                <w:szCs w:val="28"/>
              </w:rPr>
              <w:t>红星西街132号</w:t>
            </w:r>
          </w:p>
        </w:tc>
      </w:tr>
      <w:tr>
        <w:trPr>
          <w:trHeight w:val="630"/>
        </w:trPr>
        <w:tc>
          <w:tcPr>
            <w:tcW w:w="1696" w:type="dxa"/>
            <w:vMerge/>
          </w:tcPr>
          <w:p/>
        </w:tc>
        <w:tc>
          <w:tcPr>
            <w:tcW w:w="1845" w:type="dxa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28"/>
                <w:szCs w:val="28"/>
              </w:rPr>
              <w:t>0455-8229199</w:t>
            </w:r>
          </w:p>
        </w:tc>
      </w:tr>
      <w:tr>
        <w:trPr>
          <w:trHeight w:val="1408"/>
        </w:trPr>
        <w:tc>
          <w:tcPr>
            <w:tcW w:w="1696" w:type="dxa"/>
            <w:vMerge/>
          </w:tcPr>
          <w:p/>
        </w:tc>
        <w:tc>
          <w:tcPr>
            <w:tcW w:w="1905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办公时间</w:t>
            </w:r>
          </w:p>
        </w:tc>
        <w:tc>
          <w:tcPr>
            <w:tcW w:w="4698" w:type="dxa"/>
            <w:tcBorders>
              <w:bottom w:val="single" w:sz="4" w:space="0" w:color="auto"/>
            </w:tcBorders>
          </w:tcPr>
          <w:p>
            <w:pPr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周一至周五；8:30-11:30；13:30-17:00（冬季）</w:t>
            </w:r>
          </w:p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14:00-17:30（夏季）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variable"/>
    <w:sig w:usb0="00000003" w:usb1="00000000" w:usb2="00000000" w:usb3="00000000" w:csb0="0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xtop-welcome-text"/>
    <w:rPr>
      <w:rFonts w:ascii="Microsoft Yahei" w:eastAsia="宋体" w:cs="Times New Roman" w:hAnsi="Microsoft Yahei"/>
      <w:b/>
      <w:bCs/>
      <w:sz w:val="21"/>
      <w:szCs w:val="21"/>
      <w:lang w:val="en-US" w:eastAsia="zh-CN" w:bidi="ar-SA"/>
    </w:rPr>
  </w:style>
  <w:style w:type="character" w:styleId="16">
    <w:name w:val="Hyperlink"/>
    <w:basedOn w:val="10"/>
    <w:rPr>
      <w:color w:val="0000FF"/>
      <w:u w:val="single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9">
    <w:name w:val="im-content1"/>
    <w:basedOn w:val="10"/>
    <w:rPr>
      <w:vanish w:val="0"/>
      <w:color w:val="000000"/>
    </w:rPr>
  </w:style>
  <w:style w:type="paragraph" w:styleId="20">
    <w:name w:val="Plain Text"/>
    <w:basedOn w:val="0"/>
    <w:rPr>
      <w:rFonts w:ascii="Courier New" w:hAnsi="Courier New"/>
    </w:rPr>
  </w:style>
  <w:style w:type="paragraph" w:styleId="21">
    <w:name w:val="Normal (Web)"/>
    <w:basedOn w:val="0"/>
    <w:rPr>
      <w:sz w:val="24"/>
    </w:rPr>
  </w:style>
  <w:style w:type="paragraph" w:customStyle="1" w:styleId="22">
    <w:name w:val="样式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2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6</Pages>
  <Words>987</Words>
  <Characters>2120</Characters>
  <Lines>243</Lines>
  <Paragraphs>230</Paragraphs>
  <CharactersWithSpaces>2221</CharactersWithSpaces>
  <Company>ChinaCustoms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贾若</dc:creator>
  <cp:lastModifiedBy>高紫微</cp:lastModifiedBy>
  <cp:revision>2</cp:revision>
  <dcterms:created xsi:type="dcterms:W3CDTF">2023-04-04T02:07:00Z</dcterms:created>
  <dcterms:modified xsi:type="dcterms:W3CDTF">2025-07-18T01:53:11Z</dcterms:modified>
</cp:coreProperties>
</file>