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黑体_GBK"/>
          <w:vanish w:val="0"/>
          <w:sz w:val="32"/>
          <w:szCs w:val="32"/>
        </w:rPr>
      </w:pPr>
      <w:r>
        <w:rPr>
          <w:rFonts w:ascii="Times New Roman" w:eastAsia="方正黑体_GBK" w:hAnsi="Times New Roman" w:hint="eastAsia"/>
          <w:vanish w:val="0"/>
          <w:sz w:val="32"/>
          <w:szCs w:val="32"/>
        </w:rPr>
        <w:t>附件</w:t>
      </w:r>
      <w:r>
        <w:rPr>
          <w:rFonts w:eastAsia="方正黑体_GBK"/>
          <w:vanish w:val="0"/>
          <w:sz w:val="32"/>
          <w:szCs w:val="32"/>
        </w:rPr>
        <w:t>1</w:t>
      </w:r>
    </w:p>
    <w:p>
      <w:pPr>
        <w:pStyle w:val="1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Chars="350" w:firstLine="1260"/>
        <w:rPr>
          <w:rFonts w:eastAsia="方正小标宋_GBK"/>
          <w:vanish w:val="0"/>
          <w:sz w:val="36"/>
          <w:szCs w:val="36"/>
        </w:rPr>
      </w:pPr>
      <w:r>
        <w:rPr>
          <w:rFonts w:ascii="Times New Roman" w:eastAsia="方正小标宋_GBK" w:hAnsi="Times New Roman" w:hint="eastAsia"/>
          <w:vanish w:val="0"/>
          <w:sz w:val="36"/>
          <w:szCs w:val="36"/>
        </w:rPr>
        <w:t>“保税物流中心（</w:t>
      </w:r>
      <w:r>
        <w:rPr>
          <w:rFonts w:eastAsia="方正小标宋_GBK"/>
          <w:vanish w:val="0"/>
          <w:sz w:val="36"/>
          <w:szCs w:val="36"/>
        </w:rPr>
        <w:t>B</w:t>
      </w:r>
      <w:r>
        <w:rPr>
          <w:rFonts w:ascii="Times New Roman" w:eastAsia="方正小标宋_GBK" w:hAnsi="Times New Roman" w:hint="eastAsia"/>
          <w:vanish w:val="0"/>
          <w:sz w:val="36"/>
          <w:szCs w:val="36"/>
        </w:rPr>
        <w:t>型）设立审批”</w:t>
      </w:r>
    </w:p>
    <w:p>
      <w:pPr>
        <w:pStyle w:val="1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Chars="750" w:firstLine="2700"/>
        <w:rPr>
          <w:rFonts w:eastAsia="方正小标宋_GBK"/>
          <w:vanish w:val="0"/>
          <w:sz w:val="36"/>
          <w:szCs w:val="36"/>
        </w:rPr>
      </w:pPr>
      <w:r>
        <w:rPr>
          <w:rFonts w:ascii="Times New Roman" w:eastAsia="方正小标宋_GBK" w:hAnsi="Times New Roman" w:hint="eastAsia"/>
          <w:vanish w:val="0"/>
          <w:sz w:val="36"/>
          <w:szCs w:val="36"/>
        </w:rPr>
        <w:t>行政审批流程图</w:t>
      </w:r>
    </w:p>
    <w:p>
      <w:pPr>
        <w:pStyle w:val="1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 w:val="32"/>
          <w:szCs w:val="32"/>
        </w:rPr>
      </w:pPr>
    </w:p>
    <w:p>
      <w:pPr>
        <w:pStyle w:val="1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 w:val="32"/>
          <w:szCs w:val="32"/>
        </w:rPr>
      </w:pPr>
      <w:r>
        <w:rPr>
          <w:vanish w:val="0"/>
        </w:rPr>
        <w:drawing>
          <wp:anchor distT="0" distB="0" distL="85722" distR="85722" simplePos="0" relativeHeight="10" behindDoc="0" locked="0" layoutInCell="1" hidden="0" allowOverlap="1">
            <wp:simplePos x="0" y="0"/>
            <wp:positionH relativeFrom="column">
              <wp:posOffset>104775</wp:posOffset>
            </wp:positionH>
            <wp:positionV relativeFrom="paragraph">
              <wp:posOffset>35560</wp:posOffset>
            </wp:positionV>
            <wp:extent cx="4866640" cy="5336540"/>
            <wp:effectExtent l="0" t="0" r="0" b="0"/>
            <wp:wrapNone/>
            <wp:docPr id="1" name="图片 1" descr="5421710931613637242747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图片 3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866640" cy="5336540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</w:p>
    <w:p>
      <w:pPr>
        <w:pStyle w:val="1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 w:val="32"/>
          <w:szCs w:val="32"/>
        </w:rPr>
      </w:pPr>
    </w:p>
    <w:p>
      <w:pPr>
        <w:pStyle w:val="1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 w:val="32"/>
          <w:szCs w:val="32"/>
        </w:rPr>
      </w:pPr>
    </w:p>
    <w:p>
      <w:pPr>
        <w:pStyle w:val="1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 w:val="32"/>
          <w:szCs w:val="32"/>
        </w:rPr>
      </w:pPr>
    </w:p>
    <w:p>
      <w:pPr>
        <w:pStyle w:val="1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 w:val="32"/>
          <w:szCs w:val="32"/>
        </w:rPr>
      </w:pPr>
    </w:p>
    <w:p>
      <w:pPr>
        <w:pStyle w:val="1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 w:val="32"/>
          <w:szCs w:val="32"/>
        </w:rPr>
      </w:pPr>
    </w:p>
    <w:p>
      <w:pPr>
        <w:pStyle w:val="1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 w:val="32"/>
          <w:szCs w:val="32"/>
        </w:rPr>
      </w:pPr>
    </w:p>
    <w:p>
      <w:pPr>
        <w:pStyle w:val="1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 w:val="32"/>
          <w:szCs w:val="32"/>
        </w:rPr>
      </w:pPr>
    </w:p>
    <w:p>
      <w:pPr>
        <w:pStyle w:val="1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 w:val="32"/>
          <w:szCs w:val="32"/>
        </w:rPr>
      </w:pPr>
    </w:p>
    <w:p>
      <w:pPr>
        <w:pStyle w:val="1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 w:val="32"/>
          <w:szCs w:val="32"/>
        </w:rPr>
      </w:pPr>
    </w:p>
    <w:p>
      <w:pPr>
        <w:pStyle w:val="1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 w:val="32"/>
          <w:szCs w:val="32"/>
        </w:rPr>
      </w:pPr>
    </w:p>
    <w:p>
      <w:pPr>
        <w:pStyle w:val="1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 w:val="32"/>
          <w:szCs w:val="32"/>
        </w:rPr>
      </w:pPr>
    </w:p>
    <w:p>
      <w:pPr>
        <w:pStyle w:val="1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 w:val="32"/>
          <w:szCs w:val="32"/>
        </w:rPr>
      </w:pPr>
    </w:p>
    <w:p>
      <w:pPr>
        <w:pStyle w:val="1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 w:val="32"/>
          <w:szCs w:val="32"/>
        </w:rPr>
      </w:pPr>
    </w:p>
    <w:p>
      <w:pPr>
        <w:pStyle w:val="1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 w:val="32"/>
          <w:szCs w:val="32"/>
        </w:rPr>
      </w:pPr>
    </w:p>
    <w:p>
      <w:pPr>
        <w:pStyle w:val="1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 w:val="32"/>
          <w:szCs w:val="32"/>
        </w:rPr>
      </w:pPr>
    </w:p>
    <w:p>
      <w:pPr>
        <w:pStyle w:val="1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 w:val="32"/>
          <w:szCs w:val="32"/>
        </w:rPr>
      </w:pPr>
    </w:p>
    <w:p>
      <w:pPr>
        <w:pStyle w:val="1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 w:val="32"/>
          <w:szCs w:val="32"/>
        </w:rPr>
      </w:pPr>
    </w:p>
    <w:p>
      <w:pPr>
        <w:rPr>
          <w:rFonts w:ascii="宋体"/>
        </w:rPr>
      </w:pPr>
    </w:p>
    <w:sectPr>
      <w:pgSz w:w="12240" w:h="15840"/>
      <w:pgMar w:top="1440" w:right="1800" w:bottom="1440" w:left="1800" w:header="720" w:footer="720" w:gutter="0"/>
      <w:docGrid w:linePitch="435" w:charSpace="2252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60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index 7"/>
    <w:basedOn w:val="0"/>
    <w:autoRedefine/>
    <w:next w:val="0"/>
    <w:pPr>
      <w:ind w:left="2520"/>
    </w:pPr>
  </w:style>
  <w:style w:type="paragraph" w:customStyle="1" w:styleId="16">
    <w:name w:val="样式 183 10 磅"/>
    <w:next w:val="15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1"/>
      <w:u w:val="none" w:color="auto"/>
      <w:shd w:val="clear" w:color="auto" w:fill="auto"/>
      <w:vertAlign w:val="baseline"/>
      <w:em w:val="none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2.jpg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</TotalTime>
  <Application>Yozo_Office</Application>
  <Pages>1</Pages>
  <Words>26</Words>
  <Characters>26</Characters>
  <Lines>22</Lines>
  <Paragraphs>3</Paragraphs>
  <CharactersWithSpaces>26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Microsoft</dc:creator>
  <cp:lastModifiedBy>Microsoft</cp:lastModifiedBy>
  <cp:revision>0</cp:revision>
  <dcterms:created xsi:type="dcterms:W3CDTF">2021-02-23T07:36:52Z</dcterms:created>
  <dcterms:modified xsi:type="dcterms:W3CDTF">2021-02-23T07:40:27Z</dcterms:modified>
</cp:coreProperties>
</file>